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2E" w:rsidRDefault="00D1062E" w:rsidP="00D1062E">
      <w:pPr>
        <w:pStyle w:val="NormalWeb"/>
        <w:spacing w:before="0" w:beforeAutospacing="0" w:after="0" w:afterAutospacing="0"/>
        <w:jc w:val="center"/>
      </w:pPr>
      <w:r>
        <w:rPr>
          <w:rFonts w:ascii="Cambria Math" w:eastAsia="Cambria Math" w:hAnsi="Cambria Math" w:cs="+mn-cs"/>
          <w:b/>
          <w:bCs/>
          <w:color w:val="0070C0"/>
          <w:kern w:val="24"/>
          <w:sz w:val="32"/>
          <w:szCs w:val="32"/>
          <w:u w:val="single"/>
        </w:rPr>
        <w:t>Grade Four Writing Standards</w:t>
      </w:r>
    </w:p>
    <w:p w:rsidR="00D1062E" w:rsidRDefault="00D1062E" w:rsidP="00D1062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sz w:val="20"/>
          <w:szCs w:val="20"/>
          <w:u w:val="single"/>
        </w:rPr>
        <w:t xml:space="preserve">Text Types and Purposes </w:t>
      </w:r>
    </w:p>
    <w:p w:rsidR="00D1062E" w:rsidRDefault="00D1062E" w:rsidP="00D1062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W.4.1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Write opinion pieces on topics or texts, supporting a point of view with reasons and information.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W.4.1a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Introduce a topic or text clearly, state an opinion, and create an organizational structure in which related ideas are grouped to support the writer’s purpose.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W.4.1b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Provide reasons that are supported by facts and details.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W.4.1c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Link opinion and reasons using words and phrases (e.g., f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or instance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in order to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in addition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).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W.4.1d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Provide a concluding statement or section related to the opinion presented.</w:t>
      </w:r>
    </w:p>
    <w:p w:rsidR="00D1062E" w:rsidRDefault="00D1062E" w:rsidP="00D1062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W.4.2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Write informative/explanatory texts to examine a topic and convey ideas and information clearly.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W.4.2a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Introduce a topic clearly and group related information in paragraphs and sections; include formatting (e.g., headings), illustrations, and multimedia when useful to aiding comprehension.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W.4.2b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Develop the topic with facts, definitions, concrete details, quotations, or other information and examples related to the topic.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W.4.2c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Link ideas within categories of information using words and phrases (e.g.,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another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for example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also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because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).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W.4.2d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precise language and domain-specific vocabulary to inform about or explain the topic.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W.4.2e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Provide a concluding statement or section related to the information or explanation presented.</w:t>
      </w:r>
    </w:p>
    <w:p w:rsidR="00D1062E" w:rsidRDefault="00D1062E" w:rsidP="00D1062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W.4.3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Write narratives to develop real or imagined experiences or events using effective technique, descriptive details, and clear event sequences.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W.4.3a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Orient the reader by establishing a situation and introducing a narrator and/or characters; organize an event sequence that unfolds naturally.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W.4.3b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dialogue and description to develop experiences and events or show the responses of characters to situations.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W.4.3c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a variety of transitional words and phrases to manage the sequence of events.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W.4.3d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concrete words and phrases and sensory details to convey experiences and events precisely.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W.4.3e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Provide a conclusion that follows from the narrated experiences or events.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</w:pPr>
    </w:p>
    <w:p w:rsidR="00D1062E" w:rsidRDefault="00D1062E" w:rsidP="00D1062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sz w:val="20"/>
          <w:szCs w:val="20"/>
          <w:u w:val="single"/>
        </w:rPr>
        <w:t xml:space="preserve">Production and Distribution of Writing </w:t>
      </w:r>
    </w:p>
    <w:p w:rsidR="00D1062E" w:rsidRDefault="00D1062E" w:rsidP="00D1062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W.4.4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Produce clear and coherent writing in which the development and organization are appropriate to task, purpose, and audience. (Grade-specific expectations for writing types are defined in standards 1–3 above.)</w:t>
      </w:r>
    </w:p>
    <w:p w:rsidR="00D1062E" w:rsidRDefault="00D1062E" w:rsidP="00D1062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W.4.5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With guidance and support from peers and adults, develop and strengthen writing as needed by planning, revising, and editing. (Editing for conventions should demonstrate command of Language standards 1-3 up to and including grade 4 here.)</w:t>
      </w:r>
    </w:p>
    <w:p w:rsidR="00D1062E" w:rsidRDefault="00D1062E" w:rsidP="00D1062E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W.4.6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With some guidance and support from adults, use technology, including the Internet, to produce and publish writing as well as to interact and collaborate with others; demonstrate sufficient command of keyboarding skills to type a minimum of one page in a single sitting.</w:t>
      </w:r>
    </w:p>
    <w:p w:rsidR="00D1062E" w:rsidRDefault="00D1062E" w:rsidP="00D1062E">
      <w:pPr>
        <w:pStyle w:val="NormalWeb"/>
        <w:spacing w:before="0" w:beforeAutospacing="0" w:after="0" w:afterAutospacing="0"/>
      </w:pPr>
    </w:p>
    <w:p w:rsidR="00D1062E" w:rsidRDefault="00D1062E" w:rsidP="00D1062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sz w:val="20"/>
          <w:szCs w:val="20"/>
          <w:u w:val="single"/>
        </w:rPr>
        <w:t xml:space="preserve">Research to Build and Present Knowledge </w:t>
      </w:r>
    </w:p>
    <w:p w:rsidR="00D1062E" w:rsidRDefault="00D1062E" w:rsidP="00D1062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W.4.7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Conduct short research projects that build knowledge through investigation of different aspects of a topic.</w:t>
      </w:r>
    </w:p>
    <w:p w:rsidR="00D1062E" w:rsidRDefault="00D1062E" w:rsidP="00D1062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W.4.8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Recall relevant information from experiences or gather relevant information from print and digital sources; take notes and categorize information, and provide a list of sources.</w:t>
      </w:r>
    </w:p>
    <w:p w:rsidR="00D1062E" w:rsidRDefault="00D1062E" w:rsidP="00D1062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W.4.9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Draw evidence from literary or informational texts to support analysis, reflection, and research.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W.4.9a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Apply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grade 4 Reading standards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to literature (e.g., “Describe in depth a character, setting, or event in a story or drama, drawing on specific details in the text [e.g., a character’s thoughts, words, or actions].”).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W.4.9b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Apply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grade 4 Reading standards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to informational texts (e.g., “Explain how an author uses reasons and evidence to support particular points in a text”).</w:t>
      </w:r>
    </w:p>
    <w:p w:rsidR="00D1062E" w:rsidRDefault="00D1062E" w:rsidP="00D1062E">
      <w:pPr>
        <w:pStyle w:val="NormalWeb"/>
        <w:spacing w:before="0" w:beforeAutospacing="0" w:after="0" w:afterAutospacing="0"/>
        <w:ind w:left="720"/>
      </w:pPr>
      <w:bookmarkStart w:id="0" w:name="_GoBack"/>
      <w:bookmarkEnd w:id="0"/>
    </w:p>
    <w:p w:rsidR="00D1062E" w:rsidRDefault="00D1062E" w:rsidP="00D1062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sz w:val="20"/>
          <w:szCs w:val="20"/>
          <w:u w:val="single"/>
        </w:rPr>
        <w:t xml:space="preserve">Range of Writing </w:t>
      </w:r>
    </w:p>
    <w:p w:rsidR="00D1062E" w:rsidRDefault="00D1062E" w:rsidP="00D1062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W.4.10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Write routinely over extended time frames (time for research, reflection, and revision) and shorter time frames (a single sitting or a day or two) for a range of discipline-specific tasks, purposes, and audiences</w:t>
      </w:r>
    </w:p>
    <w:p w:rsidR="0093246D" w:rsidRDefault="0093246D"/>
    <w:sectPr w:rsidR="00932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2F"/>
    <w:rsid w:val="00717D2F"/>
    <w:rsid w:val="0093246D"/>
    <w:rsid w:val="00D1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3</cp:revision>
  <dcterms:created xsi:type="dcterms:W3CDTF">2015-09-04T16:36:00Z</dcterms:created>
  <dcterms:modified xsi:type="dcterms:W3CDTF">2015-09-04T16:36:00Z</dcterms:modified>
</cp:coreProperties>
</file>